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B7" w:rsidRPr="00353025" w:rsidRDefault="006240B7" w:rsidP="00353025">
      <w:pPr>
        <w:jc w:val="center"/>
        <w:rPr>
          <w:rFonts w:eastAsia="標楷體" w:hAnsi="標楷體"/>
          <w:b/>
          <w:sz w:val="36"/>
          <w:szCs w:val="36"/>
        </w:rPr>
      </w:pPr>
      <w:r w:rsidRPr="00353025">
        <w:rPr>
          <w:rFonts w:eastAsia="標楷體" w:hAnsi="標楷體" w:hint="eastAsia"/>
          <w:b/>
          <w:sz w:val="36"/>
          <w:szCs w:val="36"/>
        </w:rPr>
        <w:t>朝陽科技大學環境工程與管理系</w:t>
      </w:r>
      <w:r>
        <w:rPr>
          <w:rFonts w:eastAsia="標楷體" w:hAnsi="標楷體" w:hint="eastAsia"/>
          <w:b/>
          <w:sz w:val="36"/>
          <w:szCs w:val="36"/>
        </w:rPr>
        <w:t>污染控制專題</w:t>
      </w:r>
      <w:r>
        <w:rPr>
          <w:rFonts w:eastAsia="標楷體" w:hint="eastAsia"/>
          <w:b/>
          <w:sz w:val="36"/>
          <w:szCs w:val="36"/>
        </w:rPr>
        <w:t>（一</w:t>
      </w:r>
      <w:r>
        <w:rPr>
          <w:rFonts w:eastAsia="標楷體" w:hAnsi="標楷體" w:hint="eastAsia"/>
          <w:b/>
          <w:sz w:val="36"/>
          <w:szCs w:val="36"/>
        </w:rPr>
        <w:t>）</w:t>
      </w:r>
      <w:r w:rsidRPr="00353025">
        <w:rPr>
          <w:rFonts w:eastAsia="標楷體" w:hAnsi="標楷體" w:hint="eastAsia"/>
          <w:b/>
          <w:sz w:val="36"/>
          <w:szCs w:val="36"/>
        </w:rPr>
        <w:t>研究群</w:t>
      </w:r>
    </w:p>
    <w:p w:rsidR="006240B7" w:rsidRPr="00353025" w:rsidRDefault="0016269E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sz w:val="32"/>
          <w:szCs w:val="32"/>
        </w:rPr>
        <w:t>一</w:t>
      </w:r>
      <w:r w:rsidRPr="00353025">
        <w:rPr>
          <w:rFonts w:eastAsia="標楷體" w:hAnsi="標楷體" w:hint="eastAsia"/>
          <w:b/>
          <w:sz w:val="32"/>
          <w:szCs w:val="32"/>
        </w:rPr>
        <w:t>學期第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Pr="00353025">
        <w:rPr>
          <w:rFonts w:eastAsia="標楷體" w:hAnsi="標楷體" w:hint="eastAsia"/>
          <w:b/>
          <w:sz w:val="32"/>
          <w:szCs w:val="32"/>
        </w:rPr>
        <w:t>次研究進度報告</w:t>
      </w:r>
    </w:p>
    <w:p w:rsidR="006240B7" w:rsidRPr="00353025" w:rsidRDefault="006240B7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題目：</w:t>
      </w:r>
      <w:r>
        <w:rPr>
          <w:rFonts w:eastAsia="標楷體" w:hAnsi="標楷體" w:hint="eastAsia"/>
          <w:b/>
          <w:sz w:val="28"/>
          <w:szCs w:val="28"/>
        </w:rPr>
        <w:t>光電業高濃度氨氮廢水處理</w:t>
      </w:r>
    </w:p>
    <w:p w:rsidR="006240B7" w:rsidRPr="00353025" w:rsidRDefault="006240B7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日期：</w:t>
      </w:r>
      <w:r w:rsidR="007854B4">
        <w:rPr>
          <w:rFonts w:eastAsia="標楷體" w:hAnsi="標楷體"/>
          <w:b/>
          <w:sz w:val="28"/>
          <w:szCs w:val="28"/>
        </w:rPr>
        <w:t>102</w:t>
      </w:r>
      <w:r w:rsidR="007854B4">
        <w:rPr>
          <w:rFonts w:eastAsia="標楷體" w:hAnsi="標楷體" w:hint="eastAsia"/>
          <w:b/>
          <w:sz w:val="28"/>
          <w:szCs w:val="28"/>
        </w:rPr>
        <w:t>年</w:t>
      </w:r>
      <w:r w:rsidR="007854B4">
        <w:rPr>
          <w:rFonts w:eastAsia="標楷體" w:hAnsi="標楷體"/>
          <w:b/>
          <w:sz w:val="28"/>
          <w:szCs w:val="28"/>
        </w:rPr>
        <w:t>9</w:t>
      </w:r>
      <w:r w:rsidR="007854B4">
        <w:rPr>
          <w:rFonts w:eastAsia="標楷體" w:hAnsi="標楷體" w:hint="eastAsia"/>
          <w:b/>
          <w:sz w:val="28"/>
          <w:szCs w:val="28"/>
        </w:rPr>
        <w:t>月</w:t>
      </w:r>
      <w:r w:rsidR="007854B4">
        <w:rPr>
          <w:rFonts w:eastAsia="標楷體" w:hAnsi="標楷體"/>
          <w:b/>
          <w:sz w:val="28"/>
          <w:szCs w:val="28"/>
        </w:rPr>
        <w:t>27</w:t>
      </w:r>
      <w:r w:rsidR="007854B4">
        <w:rPr>
          <w:rFonts w:eastAsia="標楷體" w:hAnsi="標楷體" w:hint="eastAsia"/>
          <w:b/>
          <w:sz w:val="28"/>
          <w:szCs w:val="28"/>
        </w:rPr>
        <w:t>日</w:t>
      </w:r>
      <w:bookmarkStart w:id="0" w:name="_GoBack"/>
      <w:bookmarkEnd w:id="0"/>
    </w:p>
    <w:p w:rsidR="006240B7" w:rsidRPr="00353025" w:rsidRDefault="006240B7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學生姓名：</w:t>
      </w:r>
      <w:smartTag w:uri="urn:schemas-microsoft-com:office:smarttags" w:element="PersonName">
        <w:smartTagPr>
          <w:attr w:name="ProductID" w:val="黃"/>
        </w:smartTagPr>
        <w:r>
          <w:rPr>
            <w:rFonts w:eastAsia="標楷體" w:hAnsi="標楷體" w:hint="eastAsia"/>
            <w:b/>
            <w:sz w:val="28"/>
            <w:szCs w:val="28"/>
          </w:rPr>
          <w:t>黃</w:t>
        </w:r>
      </w:smartTag>
      <w:r>
        <w:rPr>
          <w:rFonts w:eastAsia="標楷體" w:hAnsi="標楷體" w:hint="eastAsia"/>
          <w:b/>
          <w:sz w:val="28"/>
          <w:szCs w:val="28"/>
        </w:rPr>
        <w:t>君婷</w:t>
      </w:r>
    </w:p>
    <w:p w:rsidR="006240B7" w:rsidRPr="00353025" w:rsidRDefault="006240B7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指導教授：</w:t>
      </w:r>
      <w:r>
        <w:rPr>
          <w:rFonts w:eastAsia="標楷體" w:hAnsi="標楷體" w:hint="eastAsia"/>
          <w:b/>
          <w:sz w:val="28"/>
          <w:szCs w:val="28"/>
        </w:rPr>
        <w:t>莊順興</w:t>
      </w:r>
      <w:r>
        <w:rPr>
          <w:rFonts w:eastAsia="標楷體" w:hAnsi="標楷體"/>
          <w:b/>
          <w:sz w:val="28"/>
          <w:szCs w:val="28"/>
        </w:rPr>
        <w:t xml:space="preserve"> </w:t>
      </w:r>
      <w:r>
        <w:rPr>
          <w:rFonts w:eastAsia="標楷體" w:hAnsi="標楷體" w:hint="eastAsia"/>
          <w:b/>
          <w:sz w:val="28"/>
          <w:szCs w:val="28"/>
        </w:rPr>
        <w:t>博士</w:t>
      </w:r>
    </w:p>
    <w:p w:rsidR="006240B7" w:rsidRPr="00353025" w:rsidRDefault="006240B7" w:rsidP="00353025">
      <w:pPr>
        <w:jc w:val="center"/>
        <w:rPr>
          <w:rFonts w:eastAsia="標楷體" w:hAnsi="標楷體"/>
          <w:b/>
          <w:sz w:val="32"/>
          <w:szCs w:val="32"/>
        </w:rPr>
      </w:pPr>
      <w:r w:rsidRPr="00353025">
        <w:rPr>
          <w:rFonts w:eastAsia="標楷體" w:hAnsi="標楷體" w:hint="eastAsia"/>
          <w:b/>
          <w:sz w:val="32"/>
          <w:szCs w:val="32"/>
        </w:rPr>
        <w:t>摘要</w:t>
      </w:r>
    </w:p>
    <w:p w:rsidR="006240B7" w:rsidRDefault="006240B7" w:rsidP="00353025">
      <w:pPr>
        <w:rPr>
          <w:rFonts w:eastAsia="標楷體" w:hAnsi="標楷體"/>
          <w:b/>
          <w:sz w:val="28"/>
          <w:szCs w:val="28"/>
        </w:rPr>
      </w:pPr>
    </w:p>
    <w:p w:rsidR="006240B7" w:rsidRDefault="006240B7" w:rsidP="00481860">
      <w:pPr>
        <w:numPr>
          <w:ilvl w:val="0"/>
          <w:numId w:val="1"/>
        </w:numPr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產業及廢水產生之介紹</w:t>
      </w:r>
    </w:p>
    <w:p w:rsidR="006240B7" w:rsidRDefault="006240B7" w:rsidP="00481860">
      <w:pPr>
        <w:numPr>
          <w:ilvl w:val="0"/>
          <w:numId w:val="1"/>
        </w:numPr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氨氮廢水特性</w:t>
      </w:r>
    </w:p>
    <w:p w:rsidR="006240B7" w:rsidRDefault="006240B7" w:rsidP="00481860">
      <w:pPr>
        <w:numPr>
          <w:ilvl w:val="0"/>
          <w:numId w:val="1"/>
        </w:numPr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氨氮廢水處理方式</w:t>
      </w:r>
    </w:p>
    <w:p w:rsidR="006240B7" w:rsidRDefault="006240B7" w:rsidP="00481860">
      <w:pPr>
        <w:numPr>
          <w:ilvl w:val="0"/>
          <w:numId w:val="1"/>
        </w:numPr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氮系廢水處理案例</w:t>
      </w:r>
    </w:p>
    <w:p w:rsidR="006240B7" w:rsidRDefault="006240B7" w:rsidP="00481860">
      <w:pPr>
        <w:numPr>
          <w:ilvl w:val="0"/>
          <w:numId w:val="1"/>
        </w:numPr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結論</w:t>
      </w:r>
    </w:p>
    <w:p w:rsidR="006240B7" w:rsidRDefault="006240B7" w:rsidP="00353025">
      <w:pPr>
        <w:rPr>
          <w:rFonts w:eastAsia="標楷體" w:hAnsi="標楷體"/>
          <w:b/>
          <w:sz w:val="28"/>
          <w:szCs w:val="28"/>
        </w:rPr>
      </w:pPr>
    </w:p>
    <w:p w:rsidR="006240B7" w:rsidRDefault="006240B7" w:rsidP="00353025">
      <w:pPr>
        <w:rPr>
          <w:rFonts w:eastAsia="標楷體" w:hAnsi="標楷體"/>
          <w:b/>
          <w:sz w:val="28"/>
          <w:szCs w:val="28"/>
        </w:rPr>
      </w:pPr>
    </w:p>
    <w:p w:rsidR="006240B7" w:rsidRDefault="006240B7" w:rsidP="00353025">
      <w:pPr>
        <w:rPr>
          <w:rFonts w:eastAsia="標楷體" w:hAnsi="標楷體"/>
          <w:b/>
          <w:sz w:val="28"/>
          <w:szCs w:val="28"/>
        </w:rPr>
      </w:pPr>
    </w:p>
    <w:p w:rsidR="006240B7" w:rsidRDefault="006240B7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關鍵詞：</w:t>
      </w:r>
    </w:p>
    <w:p w:rsidR="006240B7" w:rsidRDefault="006240B7" w:rsidP="00353025">
      <w:pPr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 xml:space="preserve">   </w:t>
      </w:r>
      <w:r>
        <w:rPr>
          <w:rFonts w:eastAsia="標楷體" w:hAnsi="標楷體" w:hint="eastAsia"/>
          <w:b/>
          <w:sz w:val="28"/>
          <w:szCs w:val="28"/>
        </w:rPr>
        <w:t>氨氮</w:t>
      </w:r>
    </w:p>
    <w:p w:rsidR="006240B7" w:rsidRDefault="006240B7" w:rsidP="00353025">
      <w:pPr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 xml:space="preserve">   </w:t>
      </w:r>
      <w:r>
        <w:rPr>
          <w:rFonts w:eastAsia="標楷體" w:hAnsi="標楷體" w:hint="eastAsia"/>
          <w:b/>
          <w:sz w:val="28"/>
          <w:szCs w:val="28"/>
        </w:rPr>
        <w:t>有機氮</w:t>
      </w:r>
      <w:r>
        <w:rPr>
          <w:rFonts w:eastAsia="標楷體" w:hAnsi="標楷體"/>
          <w:b/>
          <w:sz w:val="28"/>
          <w:szCs w:val="28"/>
        </w:rPr>
        <w:t xml:space="preserve">   </w:t>
      </w:r>
    </w:p>
    <w:p w:rsidR="006240B7" w:rsidRDefault="006240B7" w:rsidP="0016269E">
      <w:pPr>
        <w:ind w:firstLineChars="150" w:firstLine="42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生物法</w:t>
      </w:r>
      <w:r>
        <w:rPr>
          <w:rFonts w:eastAsia="標楷體" w:hAnsi="標楷體"/>
          <w:b/>
          <w:sz w:val="28"/>
          <w:szCs w:val="28"/>
        </w:rPr>
        <w:t>-</w:t>
      </w:r>
      <w:r>
        <w:rPr>
          <w:rFonts w:eastAsia="標楷體" w:hAnsi="標楷體" w:hint="eastAsia"/>
          <w:b/>
          <w:sz w:val="28"/>
          <w:szCs w:val="28"/>
        </w:rPr>
        <w:t>厭氧氨氧化</w:t>
      </w:r>
      <w:r>
        <w:rPr>
          <w:rFonts w:eastAsia="標楷體" w:hAnsi="標楷體"/>
          <w:b/>
          <w:sz w:val="28"/>
          <w:szCs w:val="28"/>
        </w:rPr>
        <w:t xml:space="preserve"> </w:t>
      </w:r>
      <w:proofErr w:type="spellStart"/>
      <w:r>
        <w:rPr>
          <w:rFonts w:eastAsia="標楷體" w:hAnsi="標楷體"/>
          <w:b/>
          <w:sz w:val="28"/>
          <w:szCs w:val="28"/>
        </w:rPr>
        <w:t>Anammox</w:t>
      </w:r>
      <w:proofErr w:type="spellEnd"/>
    </w:p>
    <w:p w:rsidR="006240B7" w:rsidRPr="00CC0BB3" w:rsidRDefault="006240B7" w:rsidP="00353025">
      <w:pPr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 xml:space="preserve">   </w:t>
      </w:r>
      <w:r>
        <w:rPr>
          <w:rFonts w:eastAsia="標楷體" w:hAnsi="標楷體" w:hint="eastAsia"/>
          <w:b/>
          <w:sz w:val="28"/>
          <w:szCs w:val="28"/>
        </w:rPr>
        <w:t>電透析法</w:t>
      </w:r>
    </w:p>
    <w:sectPr w:rsidR="006240B7" w:rsidRPr="00CC0BB3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30A15"/>
    <w:multiLevelType w:val="hybridMultilevel"/>
    <w:tmpl w:val="815297D4"/>
    <w:lvl w:ilvl="0" w:tplc="A8AC3A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025"/>
    <w:rsid w:val="000568A8"/>
    <w:rsid w:val="00114322"/>
    <w:rsid w:val="0016269E"/>
    <w:rsid w:val="002439DC"/>
    <w:rsid w:val="00353025"/>
    <w:rsid w:val="003A0ED6"/>
    <w:rsid w:val="00481860"/>
    <w:rsid w:val="005D6AE3"/>
    <w:rsid w:val="005E6700"/>
    <w:rsid w:val="006240B7"/>
    <w:rsid w:val="007854B4"/>
    <w:rsid w:val="0081561E"/>
    <w:rsid w:val="009F3FA2"/>
    <w:rsid w:val="00AA264E"/>
    <w:rsid w:val="00B43A73"/>
    <w:rsid w:val="00CC0BB3"/>
    <w:rsid w:val="00E5216E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>朝陽科技大學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subject/>
  <dc:creator>CYUT</dc:creator>
  <cp:keywords/>
  <dc:description/>
  <cp:lastModifiedBy>blackpub</cp:lastModifiedBy>
  <cp:revision>4</cp:revision>
  <dcterms:created xsi:type="dcterms:W3CDTF">2013-10-07T03:40:00Z</dcterms:created>
  <dcterms:modified xsi:type="dcterms:W3CDTF">2013-10-11T05:17:00Z</dcterms:modified>
</cp:coreProperties>
</file>